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D3" w:rsidRDefault="004436D3" w:rsidP="004436D3">
      <w:pPr>
        <w:jc w:val="center"/>
        <w:rPr>
          <w:b/>
        </w:rPr>
      </w:pPr>
      <w:r w:rsidRPr="007B4C39">
        <w:rPr>
          <w:b/>
        </w:rPr>
        <w:t>М</w:t>
      </w:r>
      <w:r>
        <w:rPr>
          <w:b/>
        </w:rPr>
        <w:t xml:space="preserve">УНИЦИПАЛЬНОЕ КАЗЕННОЕ </w:t>
      </w:r>
      <w:r w:rsidRPr="007B4C39">
        <w:rPr>
          <w:b/>
        </w:rPr>
        <w:t>О</w:t>
      </w:r>
      <w:r>
        <w:rPr>
          <w:b/>
        </w:rPr>
        <w:t xml:space="preserve">БРАЗОВАТЕЛЬНОЕ </w:t>
      </w:r>
      <w:r w:rsidRPr="007B4C39">
        <w:rPr>
          <w:b/>
        </w:rPr>
        <w:t>У</w:t>
      </w:r>
      <w:r>
        <w:rPr>
          <w:b/>
        </w:rPr>
        <w:t>ЧРЕЖДЕНИЕ</w:t>
      </w:r>
      <w:r w:rsidRPr="007B4C39">
        <w:rPr>
          <w:b/>
        </w:rPr>
        <w:t xml:space="preserve"> «ТИМЛЮЙСКАЯ НАЧАЛЬНАЯ ОБЩЕОБРАЗОВАТЕЛЬНАЯ ШКОЛА»</w:t>
      </w:r>
    </w:p>
    <w:p w:rsidR="004436D3" w:rsidRDefault="004436D3" w:rsidP="004436D3">
      <w:pPr>
        <w:pBdr>
          <w:bottom w:val="single" w:sz="12" w:space="1" w:color="auto"/>
        </w:pBdr>
        <w:rPr>
          <w:b/>
        </w:rPr>
      </w:pPr>
    </w:p>
    <w:p w:rsidR="004436D3" w:rsidRDefault="004436D3" w:rsidP="004436D3">
      <w:pPr>
        <w:jc w:val="center"/>
        <w:rPr>
          <w:b/>
          <w:sz w:val="18"/>
          <w:szCs w:val="18"/>
        </w:rPr>
      </w:pPr>
    </w:p>
    <w:p w:rsidR="004436D3" w:rsidRDefault="004436D3" w:rsidP="004436D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р/с 40204810600000000029 ГРКЦ НБ Республики  Бурятия г. Улан-Удэ БИК 048142001</w:t>
      </w:r>
    </w:p>
    <w:p w:rsidR="004436D3" w:rsidRDefault="004436D3" w:rsidP="004436D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ИНН 309010251 / КПП 030901001  ОГРН 1020300667122 ОКПО 12757240 </w:t>
      </w:r>
    </w:p>
    <w:p w:rsidR="004436D3" w:rsidRDefault="004436D3" w:rsidP="004436D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671235, Бурятия, Кабанский район,ст. Тимлюй, ул. Вокзальная, школа</w:t>
      </w:r>
    </w:p>
    <w:p w:rsidR="004436D3" w:rsidRPr="00F809EE" w:rsidRDefault="004436D3" w:rsidP="004436D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e</w:t>
      </w:r>
      <w:r w:rsidRPr="00F809EE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F809EE">
        <w:rPr>
          <w:b/>
          <w:sz w:val="18"/>
          <w:szCs w:val="18"/>
        </w:rPr>
        <w:t xml:space="preserve">: </w:t>
      </w:r>
      <w:hyperlink r:id="rId6" w:history="1">
        <w:r w:rsidRPr="006D7A7B">
          <w:rPr>
            <w:rStyle w:val="a4"/>
            <w:sz w:val="18"/>
            <w:szCs w:val="18"/>
            <w:lang w:val="en-US"/>
          </w:rPr>
          <w:t>timluischool</w:t>
        </w:r>
        <w:r w:rsidRPr="00F809EE">
          <w:rPr>
            <w:rStyle w:val="a4"/>
            <w:sz w:val="18"/>
            <w:szCs w:val="18"/>
          </w:rPr>
          <w:t>@</w:t>
        </w:r>
        <w:r w:rsidRPr="006D7A7B">
          <w:rPr>
            <w:rStyle w:val="a4"/>
            <w:sz w:val="18"/>
            <w:szCs w:val="18"/>
            <w:lang w:val="en-US"/>
          </w:rPr>
          <w:t>gmail</w:t>
        </w:r>
        <w:r w:rsidRPr="00F809EE">
          <w:rPr>
            <w:rStyle w:val="a4"/>
            <w:sz w:val="18"/>
            <w:szCs w:val="18"/>
          </w:rPr>
          <w:t>.</w:t>
        </w:r>
        <w:r w:rsidRPr="006D7A7B">
          <w:rPr>
            <w:rStyle w:val="a4"/>
            <w:sz w:val="18"/>
            <w:szCs w:val="18"/>
            <w:lang w:val="en-US"/>
          </w:rPr>
          <w:t>com</w:t>
        </w:r>
      </w:hyperlink>
    </w:p>
    <w:p w:rsidR="004436D3" w:rsidRPr="00F809EE" w:rsidRDefault="004436D3" w:rsidP="004436D3">
      <w:pPr>
        <w:jc w:val="center"/>
        <w:rPr>
          <w:b/>
          <w:sz w:val="18"/>
          <w:szCs w:val="18"/>
        </w:rPr>
      </w:pPr>
    </w:p>
    <w:p w:rsidR="004436D3" w:rsidRPr="004436D3" w:rsidRDefault="004436D3" w:rsidP="004436D3">
      <w:pPr>
        <w:spacing w:before="100" w:beforeAutospacing="1" w:line="240" w:lineRule="auto"/>
        <w:jc w:val="center"/>
      </w:pPr>
      <w:r w:rsidRPr="004436D3">
        <w:rPr>
          <w:b/>
          <w:bCs/>
          <w:sz w:val="28"/>
          <w:szCs w:val="28"/>
        </w:rPr>
        <w:t>Информация об оказываемых государственных (муниципальных) услугах в МКОУ</w:t>
      </w:r>
      <w:r>
        <w:rPr>
          <w:b/>
          <w:bCs/>
          <w:sz w:val="28"/>
          <w:szCs w:val="28"/>
        </w:rPr>
        <w:t xml:space="preserve"> «Тимлюйская начальная общеобразовательная школа»</w:t>
      </w:r>
    </w:p>
    <w:p w:rsidR="004436D3" w:rsidRPr="004436D3" w:rsidRDefault="004436D3" w:rsidP="004436D3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</w:pPr>
      <w:r w:rsidRPr="004436D3">
        <w:rPr>
          <w:sz w:val="28"/>
          <w:szCs w:val="28"/>
        </w:rPr>
        <w:t>Организация отдыха детей в каникулярное вре</w:t>
      </w:r>
      <w:r w:rsidRPr="004436D3">
        <w:rPr>
          <w:sz w:val="28"/>
          <w:szCs w:val="28"/>
        </w:rPr>
        <w:softHyphen/>
        <w:t>мя.</w:t>
      </w:r>
    </w:p>
    <w:p w:rsidR="004436D3" w:rsidRPr="004436D3" w:rsidRDefault="004436D3" w:rsidP="004436D3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</w:pPr>
      <w:r w:rsidRPr="004436D3">
        <w:rPr>
          <w:sz w:val="28"/>
          <w:szCs w:val="28"/>
        </w:rPr>
        <w:t>Предоставление информации об организации общедоступного</w:t>
      </w:r>
      <w:r>
        <w:rPr>
          <w:sz w:val="28"/>
          <w:szCs w:val="28"/>
        </w:rPr>
        <w:t xml:space="preserve"> и бесплатного начального </w:t>
      </w:r>
      <w:r w:rsidRPr="004436D3">
        <w:rPr>
          <w:sz w:val="28"/>
          <w:szCs w:val="28"/>
        </w:rPr>
        <w:t>общего образования, а также дополнительного образования.</w:t>
      </w:r>
    </w:p>
    <w:p w:rsidR="004436D3" w:rsidRPr="004436D3" w:rsidRDefault="004436D3" w:rsidP="004436D3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</w:pPr>
      <w:r w:rsidRPr="004436D3">
        <w:rPr>
          <w:sz w:val="28"/>
          <w:szCs w:val="28"/>
        </w:rPr>
        <w:t>Прием заявлений, постановка на учёт и зачисле</w:t>
      </w:r>
      <w:r w:rsidRPr="004436D3">
        <w:rPr>
          <w:sz w:val="28"/>
          <w:szCs w:val="28"/>
        </w:rPr>
        <w:softHyphen/>
        <w:t>ние детей в образовательные учреждения.</w:t>
      </w:r>
    </w:p>
    <w:p w:rsidR="004436D3" w:rsidRPr="004436D3" w:rsidRDefault="004436D3" w:rsidP="004436D3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</w:pPr>
      <w:r w:rsidRPr="004436D3">
        <w:rPr>
          <w:sz w:val="28"/>
          <w:szCs w:val="28"/>
        </w:rPr>
        <w:t>Предоставление информации о результатах тестирования и иных вступительных исп</w:t>
      </w:r>
      <w:r>
        <w:rPr>
          <w:sz w:val="28"/>
          <w:szCs w:val="28"/>
        </w:rPr>
        <w:t>ытаний, а также о за</w:t>
      </w:r>
      <w:r>
        <w:rPr>
          <w:sz w:val="28"/>
          <w:szCs w:val="28"/>
        </w:rPr>
        <w:softHyphen/>
        <w:t xml:space="preserve">числении в </w:t>
      </w:r>
      <w:r w:rsidRPr="004436D3">
        <w:rPr>
          <w:sz w:val="28"/>
          <w:szCs w:val="28"/>
        </w:rPr>
        <w:t>образовательное учреждение</w:t>
      </w:r>
    </w:p>
    <w:p w:rsidR="004436D3" w:rsidRPr="004436D3" w:rsidRDefault="004436D3" w:rsidP="004436D3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</w:pPr>
      <w:r w:rsidRPr="004436D3">
        <w:rPr>
          <w:sz w:val="28"/>
          <w:szCs w:val="28"/>
        </w:rPr>
        <w:t>Предоставление информации о текущей успе</w:t>
      </w:r>
      <w:r w:rsidRPr="004436D3">
        <w:rPr>
          <w:sz w:val="28"/>
          <w:szCs w:val="28"/>
        </w:rPr>
        <w:softHyphen/>
        <w:t>ваемости учащегося</w:t>
      </w:r>
      <w:r>
        <w:rPr>
          <w:sz w:val="28"/>
          <w:szCs w:val="28"/>
        </w:rPr>
        <w:t xml:space="preserve">. </w:t>
      </w:r>
    </w:p>
    <w:p w:rsidR="004436D3" w:rsidRPr="004436D3" w:rsidRDefault="004436D3" w:rsidP="004436D3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</w:pPr>
      <w:r w:rsidRPr="004436D3">
        <w:rPr>
          <w:sz w:val="28"/>
          <w:szCs w:val="28"/>
        </w:rPr>
        <w:t>Предоставление информации об образователь</w:t>
      </w:r>
      <w:r w:rsidRPr="004436D3">
        <w:rPr>
          <w:sz w:val="28"/>
          <w:szCs w:val="28"/>
        </w:rPr>
        <w:softHyphen/>
        <w:t>ных программах и учебных планах, рабочих программах учебных курсов, предметов, дисци</w:t>
      </w:r>
      <w:r w:rsidRPr="004436D3">
        <w:rPr>
          <w:sz w:val="28"/>
          <w:szCs w:val="28"/>
        </w:rPr>
        <w:softHyphen/>
        <w:t>плин (модулей), годовых календарных учебных графиках</w:t>
      </w:r>
      <w:r w:rsidRPr="004436D3">
        <w:rPr>
          <w:sz w:val="16"/>
          <w:szCs w:val="16"/>
        </w:rPr>
        <w:t>.</w:t>
      </w:r>
    </w:p>
    <w:p w:rsidR="0073773E" w:rsidRDefault="0073773E">
      <w:bookmarkStart w:id="0" w:name="_GoBack"/>
      <w:bookmarkEnd w:id="0"/>
    </w:p>
    <w:sectPr w:rsidR="0073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1A20"/>
    <w:multiLevelType w:val="multilevel"/>
    <w:tmpl w:val="0D5C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D3"/>
    <w:rsid w:val="004436D3"/>
    <w:rsid w:val="0073773E"/>
    <w:rsid w:val="00EA02B2"/>
    <w:rsid w:val="00F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77EEE"/>
    <w:pPr>
      <w:spacing w:line="36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77EEE"/>
    <w:pPr>
      <w:keepNext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"/>
    <w:next w:val="a"/>
    <w:link w:val="20"/>
    <w:autoRedefine/>
    <w:qFormat/>
    <w:rsid w:val="00F77EEE"/>
    <w:pPr>
      <w:keepNext/>
      <w:jc w:val="center"/>
      <w:outlineLvl w:val="1"/>
    </w:pPr>
    <w:rPr>
      <w:b/>
      <w:bCs/>
      <w:i/>
      <w:iCs/>
      <w:smallCaps/>
    </w:rPr>
  </w:style>
  <w:style w:type="paragraph" w:styleId="3">
    <w:name w:val="heading 3"/>
    <w:basedOn w:val="a"/>
    <w:next w:val="a"/>
    <w:link w:val="30"/>
    <w:qFormat/>
    <w:rsid w:val="00F77EEE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"/>
    <w:next w:val="a"/>
    <w:link w:val="40"/>
    <w:qFormat/>
    <w:rsid w:val="00F77EEE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0"/>
    <w:qFormat/>
    <w:rsid w:val="00F77EEE"/>
    <w:pPr>
      <w:keepNext/>
      <w:ind w:left="737" w:firstLine="709"/>
      <w:outlineLvl w:val="4"/>
    </w:pPr>
  </w:style>
  <w:style w:type="paragraph" w:styleId="6">
    <w:name w:val="heading 6"/>
    <w:basedOn w:val="a"/>
    <w:next w:val="a"/>
    <w:link w:val="60"/>
    <w:qFormat/>
    <w:rsid w:val="00F77EEE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"/>
    <w:next w:val="a"/>
    <w:link w:val="70"/>
    <w:qFormat/>
    <w:rsid w:val="00F77EEE"/>
    <w:pPr>
      <w:keepNext/>
      <w:ind w:firstLine="709"/>
      <w:outlineLvl w:val="6"/>
    </w:pPr>
  </w:style>
  <w:style w:type="paragraph" w:styleId="8">
    <w:name w:val="heading 8"/>
    <w:basedOn w:val="a"/>
    <w:next w:val="a"/>
    <w:link w:val="80"/>
    <w:qFormat/>
    <w:rsid w:val="00F77EEE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EEE"/>
    <w:rPr>
      <w:b/>
      <w:bCs/>
      <w:caps/>
      <w:noProof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77EEE"/>
    <w:rPr>
      <w:b/>
      <w:bCs/>
      <w:i/>
      <w:iCs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7EEE"/>
    <w:rPr>
      <w:b/>
      <w:bCs/>
      <w:noProof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77EEE"/>
    <w:rPr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7EEE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77EEE"/>
    <w:rPr>
      <w:b/>
      <w:bCs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rsid w:val="00F77EEE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77EEE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caption"/>
    <w:basedOn w:val="a"/>
    <w:qFormat/>
    <w:rsid w:val="00F77EEE"/>
    <w:pPr>
      <w:ind w:firstLine="709"/>
      <w:jc w:val="center"/>
    </w:pPr>
  </w:style>
  <w:style w:type="character" w:styleId="a4">
    <w:name w:val="Hyperlink"/>
    <w:basedOn w:val="a0"/>
    <w:rsid w:val="00443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77EEE"/>
    <w:pPr>
      <w:spacing w:line="36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77EEE"/>
    <w:pPr>
      <w:keepNext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"/>
    <w:next w:val="a"/>
    <w:link w:val="20"/>
    <w:autoRedefine/>
    <w:qFormat/>
    <w:rsid w:val="00F77EEE"/>
    <w:pPr>
      <w:keepNext/>
      <w:jc w:val="center"/>
      <w:outlineLvl w:val="1"/>
    </w:pPr>
    <w:rPr>
      <w:b/>
      <w:bCs/>
      <w:i/>
      <w:iCs/>
      <w:smallCaps/>
    </w:rPr>
  </w:style>
  <w:style w:type="paragraph" w:styleId="3">
    <w:name w:val="heading 3"/>
    <w:basedOn w:val="a"/>
    <w:next w:val="a"/>
    <w:link w:val="30"/>
    <w:qFormat/>
    <w:rsid w:val="00F77EEE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"/>
    <w:next w:val="a"/>
    <w:link w:val="40"/>
    <w:qFormat/>
    <w:rsid w:val="00F77EEE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0"/>
    <w:qFormat/>
    <w:rsid w:val="00F77EEE"/>
    <w:pPr>
      <w:keepNext/>
      <w:ind w:left="737" w:firstLine="709"/>
      <w:outlineLvl w:val="4"/>
    </w:pPr>
  </w:style>
  <w:style w:type="paragraph" w:styleId="6">
    <w:name w:val="heading 6"/>
    <w:basedOn w:val="a"/>
    <w:next w:val="a"/>
    <w:link w:val="60"/>
    <w:qFormat/>
    <w:rsid w:val="00F77EEE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"/>
    <w:next w:val="a"/>
    <w:link w:val="70"/>
    <w:qFormat/>
    <w:rsid w:val="00F77EEE"/>
    <w:pPr>
      <w:keepNext/>
      <w:ind w:firstLine="709"/>
      <w:outlineLvl w:val="6"/>
    </w:pPr>
  </w:style>
  <w:style w:type="paragraph" w:styleId="8">
    <w:name w:val="heading 8"/>
    <w:basedOn w:val="a"/>
    <w:next w:val="a"/>
    <w:link w:val="80"/>
    <w:qFormat/>
    <w:rsid w:val="00F77EEE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EEE"/>
    <w:rPr>
      <w:b/>
      <w:bCs/>
      <w:caps/>
      <w:noProof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77EEE"/>
    <w:rPr>
      <w:b/>
      <w:bCs/>
      <w:i/>
      <w:iCs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7EEE"/>
    <w:rPr>
      <w:b/>
      <w:bCs/>
      <w:noProof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77EEE"/>
    <w:rPr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7EEE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77EEE"/>
    <w:rPr>
      <w:b/>
      <w:bCs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rsid w:val="00F77EEE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77EEE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caption"/>
    <w:basedOn w:val="a"/>
    <w:qFormat/>
    <w:rsid w:val="00F77EEE"/>
    <w:pPr>
      <w:ind w:firstLine="709"/>
      <w:jc w:val="center"/>
    </w:pPr>
  </w:style>
  <w:style w:type="character" w:styleId="a4">
    <w:name w:val="Hyperlink"/>
    <w:basedOn w:val="a0"/>
    <w:rsid w:val="00443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1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luischo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1</cp:revision>
  <dcterms:created xsi:type="dcterms:W3CDTF">2014-01-09T14:09:00Z</dcterms:created>
  <dcterms:modified xsi:type="dcterms:W3CDTF">2014-01-09T14:13:00Z</dcterms:modified>
</cp:coreProperties>
</file>